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center" w:tblpY="-719"/>
        <w:tblW w:w="15405" w:type="dxa"/>
        <w:tblLook w:val="04A0" w:firstRow="1" w:lastRow="0" w:firstColumn="1" w:lastColumn="0" w:noHBand="0" w:noVBand="1"/>
      </w:tblPr>
      <w:tblGrid>
        <w:gridCol w:w="1725"/>
        <w:gridCol w:w="1094"/>
        <w:gridCol w:w="1559"/>
        <w:gridCol w:w="1557"/>
        <w:gridCol w:w="1416"/>
        <w:gridCol w:w="1703"/>
        <w:gridCol w:w="1513"/>
        <w:gridCol w:w="1504"/>
        <w:gridCol w:w="3334"/>
      </w:tblGrid>
      <w:tr w:rsidR="00F86EE8" w:rsidRPr="00BE41F1" w:rsidTr="00F86EE8"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F86EE8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6EE8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6EE8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6EE8" w:rsidRDefault="00F86EE8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6EE8" w:rsidRPr="00BE41F1" w:rsidTr="00F86EE8"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EE8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F13" w:rsidRPr="00385F13" w:rsidRDefault="00385F13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F13" w:rsidRPr="00385F13" w:rsidRDefault="00385F13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F13" w:rsidRPr="00385F13" w:rsidRDefault="00385F13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F13" w:rsidRPr="00385F13" w:rsidRDefault="00F86EE8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W w:w="7236" w:type="dxa"/>
              <w:tblLook w:val="04A0" w:firstRow="1" w:lastRow="0" w:firstColumn="1" w:lastColumn="0" w:noHBand="0" w:noVBand="1"/>
            </w:tblPr>
            <w:tblGrid>
              <w:gridCol w:w="7236"/>
            </w:tblGrid>
            <w:tr w:rsidR="00385F13" w:rsidRPr="00385F13" w:rsidTr="00385F13">
              <w:trPr>
                <w:trHeight w:val="1275"/>
              </w:trPr>
              <w:tc>
                <w:tcPr>
                  <w:tcW w:w="7236" w:type="dxa"/>
                </w:tcPr>
                <w:p w:rsidR="00385F13" w:rsidRPr="00385F13" w:rsidRDefault="00385F13" w:rsidP="001E189B">
                  <w:pPr>
                    <w:framePr w:hSpace="180" w:wrap="around" w:vAnchor="text" w:hAnchor="margin" w:xAlign="center" w:y="-719"/>
                    <w:widowControl w:val="0"/>
                    <w:autoSpaceDE w:val="0"/>
                    <w:autoSpaceDN w:val="0"/>
                    <w:adjustRightInd w:val="0"/>
                    <w:ind w:left="-392" w:right="171" w:firstLine="39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85F13" w:rsidRPr="00385F13" w:rsidRDefault="00F86EE8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</w:p>
          <w:p w:rsidR="00F86EE8" w:rsidRPr="00385F13" w:rsidRDefault="00F86EE8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F13">
              <w:rPr>
                <w:rFonts w:ascii="Times New Roman" w:hAnsi="Times New Roman" w:cs="Times New Roman"/>
                <w:b/>
                <w:sz w:val="28"/>
                <w:szCs w:val="28"/>
              </w:rPr>
              <w:t>График документооборота</w:t>
            </w:r>
          </w:p>
          <w:p w:rsidR="00F86EE8" w:rsidRPr="00385F13" w:rsidRDefault="00F86EE8" w:rsidP="00385F13">
            <w:pPr>
              <w:widowControl w:val="0"/>
              <w:autoSpaceDE w:val="0"/>
              <w:autoSpaceDN w:val="0"/>
              <w:adjustRightInd w:val="0"/>
              <w:ind w:right="17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F86EE8" w:rsidRPr="00385F13" w:rsidRDefault="00F86EE8" w:rsidP="00385F1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F13" w:rsidRDefault="00385F13" w:rsidP="00385F1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F13" w:rsidRPr="00385F13" w:rsidRDefault="00385F13" w:rsidP="001E189B">
            <w:pPr>
              <w:widowControl w:val="0"/>
              <w:autoSpaceDE w:val="0"/>
              <w:autoSpaceDN w:val="0"/>
              <w:adjustRightInd w:val="0"/>
              <w:ind w:left="-43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F1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37C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85F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5F13" w:rsidRPr="00385F13" w:rsidRDefault="00385F13" w:rsidP="001E189B">
            <w:pPr>
              <w:widowControl w:val="0"/>
              <w:autoSpaceDE w:val="0"/>
              <w:autoSpaceDN w:val="0"/>
              <w:adjustRightInd w:val="0"/>
              <w:ind w:left="-43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F13">
              <w:rPr>
                <w:rFonts w:ascii="Times New Roman" w:hAnsi="Times New Roman" w:cs="Times New Roman"/>
                <w:sz w:val="28"/>
                <w:szCs w:val="28"/>
              </w:rPr>
              <w:t>к Учетной политике</w:t>
            </w:r>
            <w:r w:rsidR="00FA6A28" w:rsidRPr="008D3261">
              <w:rPr>
                <w:rFonts w:eastAsiaTheme="minorEastAsia"/>
                <w:sz w:val="28"/>
                <w:szCs w:val="28"/>
              </w:rPr>
              <w:t xml:space="preserve"> </w:t>
            </w:r>
            <w:r w:rsidR="00FA6A28" w:rsidRPr="00FA6A28">
              <w:rPr>
                <w:rFonts w:ascii="Times New Roman" w:eastAsiaTheme="minorEastAsia" w:hAnsi="Times New Roman" w:cs="Times New Roman"/>
                <w:sz w:val="28"/>
                <w:szCs w:val="28"/>
              </w:rPr>
              <w:t>Агентства</w:t>
            </w:r>
            <w:r w:rsidR="00FA6A28" w:rsidRPr="00FA6A28">
              <w:rPr>
                <w:rFonts w:ascii="Times New Roman" w:hAnsi="Times New Roman" w:cs="Times New Roman"/>
                <w:sz w:val="28"/>
                <w:szCs w:val="28"/>
              </w:rPr>
              <w:t xml:space="preserve"> записи актов гражданского состояния и архивного дела Камчатского края</w:t>
            </w:r>
            <w:r w:rsidRPr="00385F13">
              <w:rPr>
                <w:rFonts w:ascii="Times New Roman" w:hAnsi="Times New Roman" w:cs="Times New Roman"/>
                <w:sz w:val="28"/>
                <w:szCs w:val="28"/>
              </w:rPr>
              <w:t>, утвержденной приказом</w:t>
            </w:r>
          </w:p>
          <w:p w:rsidR="00385F13" w:rsidRPr="00385F13" w:rsidRDefault="00385F13" w:rsidP="00385F1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E8" w:rsidRPr="00385F13" w:rsidRDefault="00F86EE8" w:rsidP="00385F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EE8" w:rsidRPr="00BE41F1" w:rsidTr="00F86EE8">
        <w:tc>
          <w:tcPr>
            <w:tcW w:w="1727" w:type="dxa"/>
            <w:tcBorders>
              <w:top w:val="single" w:sz="4" w:space="0" w:color="auto"/>
            </w:tcBorders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документа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</w:tcBorders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Создание документа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</w:tcBorders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Регистрация в учете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</w:tcBorders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Хранение документа</w:t>
            </w:r>
          </w:p>
        </w:tc>
      </w:tr>
      <w:tr w:rsidR="00F86EE8" w:rsidRPr="00BE41F1" w:rsidTr="00F86EE8">
        <w:tc>
          <w:tcPr>
            <w:tcW w:w="1727" w:type="dxa"/>
            <w:vMerge w:val="restart"/>
          </w:tcPr>
          <w:p w:rsidR="00F86EE8" w:rsidRPr="002829D2" w:rsidRDefault="00F86EE8" w:rsidP="006F28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документа</w:t>
            </w:r>
          </w:p>
          <w:p w:rsidR="00F86EE8" w:rsidRPr="002829D2" w:rsidRDefault="00F86EE8" w:rsidP="006F28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39" w:type="dxa"/>
            <w:gridSpan w:val="4"/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К-во экземплярам</w:t>
            </w:r>
          </w:p>
        </w:tc>
        <w:tc>
          <w:tcPr>
            <w:tcW w:w="3221" w:type="dxa"/>
            <w:gridSpan w:val="2"/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за выписку</w:t>
            </w:r>
          </w:p>
        </w:tc>
        <w:tc>
          <w:tcPr>
            <w:tcW w:w="4818" w:type="dxa"/>
            <w:gridSpan w:val="2"/>
          </w:tcPr>
          <w:p w:rsidR="00F86EE8" w:rsidRPr="002829D2" w:rsidRDefault="00F86EE8" w:rsidP="005A54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</w:tr>
      <w:tr w:rsidR="00266700" w:rsidRPr="00BE41F1" w:rsidTr="00F86EE8">
        <w:tc>
          <w:tcPr>
            <w:tcW w:w="1727" w:type="dxa"/>
            <w:vMerge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03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6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15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56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66700" w:rsidRPr="00BE41F1" w:rsidTr="00F86EE8">
        <w:tc>
          <w:tcPr>
            <w:tcW w:w="1727" w:type="dxa"/>
            <w:vMerge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03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Срок передачи на регистрацию</w:t>
            </w:r>
          </w:p>
        </w:tc>
        <w:tc>
          <w:tcPr>
            <w:tcW w:w="1706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Кто исполняет</w:t>
            </w:r>
          </w:p>
        </w:tc>
        <w:tc>
          <w:tcPr>
            <w:tcW w:w="1515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Срок исполнения</w:t>
            </w:r>
          </w:p>
        </w:tc>
        <w:tc>
          <w:tcPr>
            <w:tcW w:w="1456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за хранение</w:t>
            </w:r>
          </w:p>
        </w:tc>
        <w:tc>
          <w:tcPr>
            <w:tcW w:w="3362" w:type="dxa"/>
          </w:tcPr>
          <w:p w:rsidR="00266700" w:rsidRPr="002829D2" w:rsidRDefault="00266700" w:rsidP="00266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b/>
                <w:sz w:val="16"/>
                <w:szCs w:val="16"/>
              </w:rPr>
              <w:t>Место хранения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285F7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объектов нефинансовых активов (ф. 0504101)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456" w:type="dxa"/>
          </w:tcPr>
          <w:p w:rsidR="008F1587" w:rsidRPr="002829D2" w:rsidRDefault="006A56DF" w:rsidP="006A56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ED5BDC" w:rsidRDefault="00ED5BDC" w:rsidP="00FA6A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A6A28" w:rsidRPr="00ED5BDC">
              <w:rPr>
                <w:rFonts w:ascii="Times New Roman" w:hAnsi="Times New Roman" w:cs="Times New Roman"/>
                <w:sz w:val="16"/>
                <w:szCs w:val="16"/>
              </w:rPr>
              <w:t>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учета основных средств (ф. 0504031)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группового учета основных средств (0504032)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Акт о приеме-сдаче отремонтированных, реконструированных и модернизированных объектов основных средств (0504103)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 / Комиссия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0FE7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  <w:r w:rsidRPr="00D70FE7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ind w:left="64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Требования-накладной </w:t>
            </w:r>
            <w:hyperlink r:id="rId8" w:history="1">
              <w:r w:rsidRPr="002829D2">
                <w:rPr>
                  <w:rFonts w:ascii="Times New Roman" w:hAnsi="Times New Roman" w:cs="Times New Roman"/>
                  <w:sz w:val="16"/>
                  <w:szCs w:val="16"/>
                </w:rPr>
                <w:t>(0504204)</w:t>
              </w:r>
            </w:hyperlink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выполнения ремонта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0FE7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  <w:r w:rsidRPr="00D70FE7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 (0504104)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Комиссия 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 служебной записки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 служебной записки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Ведомость выдачи материальных ценностей на нужды учреждения (0504210)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списания и согласования с Министерством имущества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списания и согласования с Министерством имущества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Опись инвентарных карточек по учету основных средств (0504033)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 служебной записки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 служебной записки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</w:t>
            </w:r>
            <w:r w:rsidR="00AD346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</w:t>
            </w:r>
            <w:r w:rsidR="00AD3462" w:rsidRPr="00ED5BDC">
              <w:rPr>
                <w:rFonts w:ascii="Times New Roman" w:hAnsi="Times New Roman" w:cs="Times New Roman"/>
                <w:sz w:val="16"/>
                <w:szCs w:val="16"/>
              </w:rPr>
              <w:t>КГКУ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Инвентарный список нефинансовых активов (0504034)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Раз в год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Раз в год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Оборотная ведомость по нефинансовым активам (0504035)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Раз в год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Раз в год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CDC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поступления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Доверенность (М-2)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417" w:type="dxa"/>
          </w:tcPr>
          <w:p w:rsidR="008F1587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КГКУ «Государственный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Акт приемки материалов (материальных ценностей) (0504220)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Комиссия 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В момент получения запасов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2563">
              <w:rPr>
                <w:rFonts w:ascii="Times New Roman" w:hAnsi="Times New Roman" w:cs="Times New Roman"/>
                <w:sz w:val="16"/>
                <w:szCs w:val="16"/>
              </w:rPr>
              <w:t>Бухгалтер по учету основных средств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Установленные приказом сроки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Акт о списании материальных запасов </w:t>
            </w:r>
            <w:hyperlink r:id="rId9" w:history="1">
              <w:r w:rsidRPr="002829D2">
                <w:rPr>
                  <w:rFonts w:ascii="Times New Roman" w:hAnsi="Times New Roman" w:cs="Times New Roman"/>
                  <w:sz w:val="16"/>
                  <w:szCs w:val="16"/>
                </w:rPr>
                <w:t>(0504230)</w:t>
              </w:r>
            </w:hyperlink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МОЛ/ Комиссия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МОЛ</w:t>
            </w:r>
          </w:p>
        </w:tc>
        <w:tc>
          <w:tcPr>
            <w:tcW w:w="1417" w:type="dxa"/>
          </w:tcPr>
          <w:p w:rsidR="008F1587" w:rsidRPr="002829D2" w:rsidRDefault="008F1587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 w:rsidR="00285F7A">
              <w:rPr>
                <w:rFonts w:ascii="Times New Roman" w:hAnsi="Times New Roman" w:cs="Times New Roman"/>
                <w:sz w:val="16"/>
                <w:szCs w:val="16"/>
              </w:rPr>
              <w:t xml:space="preserve">выбытия 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ценностей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84856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выбытия 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ценностей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32D9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32D9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Бухгалтер 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учету 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матер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иальных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запас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Карточка учета материальных ценностей (0504043)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32D9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32D9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32D9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кассовый расход (сокращенная) (0531851) 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32D9">
              <w:rPr>
                <w:rFonts w:ascii="Times New Roman" w:hAnsi="Times New Roman" w:cs="Times New Roman"/>
                <w:sz w:val="16"/>
                <w:szCs w:val="16"/>
              </w:rPr>
              <w:t>Бухгалтер по учету материальных запасов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 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Заявка на получение наличных денег (0531802)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7BE0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7BE0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оплаты 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7BE0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оплаты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Заявка на возврат (0531803)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7BE0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Уведомление об уточнении принадлежности и вида платежа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7BE0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Объявление на взнос наличными (0402001)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операций с безналичными денежными средствами (0504071)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Приходный кассовый ордер </w:t>
            </w:r>
            <w:hyperlink r:id="rId10" w:history="1">
              <w:r w:rsidRPr="002829D2">
                <w:rPr>
                  <w:rFonts w:ascii="Times New Roman" w:hAnsi="Times New Roman" w:cs="Times New Roman"/>
                  <w:sz w:val="16"/>
                  <w:szCs w:val="16"/>
                </w:rPr>
                <w:t>(0310001)</w:t>
              </w:r>
            </w:hyperlink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Расходный кассовый ордер (ф. 0310002)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Отчет кассира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ED5BDC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Ведомость на выдачу денег из кассы подотчетным лицам (0504501)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Кассовая книга (0504514)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КГКУ «Государственный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Акт о списании бланков строгой отчетности (0504816)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Книга учета бланков строгой отчетности (0504045)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выписки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285F7A" w:rsidRPr="00BE41F1" w:rsidTr="00F86EE8">
        <w:tc>
          <w:tcPr>
            <w:tcW w:w="1727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операций по счету «Касса» (0504071)</w:t>
            </w:r>
          </w:p>
        </w:tc>
        <w:tc>
          <w:tcPr>
            <w:tcW w:w="1103" w:type="dxa"/>
          </w:tcPr>
          <w:p w:rsidR="00285F7A" w:rsidRPr="002829D2" w:rsidRDefault="00285F7A" w:rsidP="00285F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61AA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285F7A" w:rsidRDefault="00285F7A" w:rsidP="00285F7A"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285F7A" w:rsidRDefault="00285F7A" w:rsidP="00285F7A">
            <w:r w:rsidRPr="006D7E8E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285F7A" w:rsidRPr="002829D2" w:rsidRDefault="006A56DF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285F7A" w:rsidRPr="002829D2" w:rsidRDefault="00210F50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285F7A" w:rsidRPr="00BE41F1" w:rsidTr="00F86EE8">
        <w:tc>
          <w:tcPr>
            <w:tcW w:w="1727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наличных денежных средств (0504088)</w:t>
            </w:r>
          </w:p>
        </w:tc>
        <w:tc>
          <w:tcPr>
            <w:tcW w:w="1103" w:type="dxa"/>
          </w:tcPr>
          <w:p w:rsidR="00285F7A" w:rsidRPr="002829D2" w:rsidRDefault="00285F7A" w:rsidP="00285F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285F7A" w:rsidRDefault="00285F7A" w:rsidP="00285F7A"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285F7A" w:rsidRPr="002829D2" w:rsidRDefault="00285F7A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285F7A" w:rsidRDefault="00285F7A" w:rsidP="00285F7A">
            <w:r w:rsidRPr="006D7E8E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285F7A" w:rsidRPr="002829D2" w:rsidRDefault="006A56DF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285F7A" w:rsidRPr="002829D2" w:rsidRDefault="00210F50" w:rsidP="00285F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(сличительная) ведомость бланков строгой отчетности и денежных документов (0504086)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инвентаризации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инвентаризации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Штатное расписание (Т-3)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кадрового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обеспечения Министерства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кадрового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обеспечения Министерства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ации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ации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Приказ о принятии (увольнении)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кадрового 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обеспечения Министерства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кадрового 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обеспечения Министерства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внесения изменений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 по начислению заработной платы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внесения изменений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кадрового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обеспечения Министерства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Специалист отдела кадрового обеспечения Министерства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В день подписания приказа руководителем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 по начислению заработной платы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 xml:space="preserve">КГКУ «Государственный архив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Карточка-справка (0504417)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кадрового 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обеспечения Министерства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52E3">
              <w:rPr>
                <w:rFonts w:ascii="Times New Roman" w:hAnsi="Times New Roman" w:cs="Times New Roman"/>
                <w:sz w:val="16"/>
                <w:szCs w:val="16"/>
              </w:rPr>
              <w:t>Бухгалтер по начислению заработной платы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раза в месяц: не позднее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числа каждого месяца и 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отчетным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начислению заработной платы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раза в месяц: не позднее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числа каждого месяца и 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числа </w:t>
            </w:r>
            <w:r w:rsidR="00285F7A" w:rsidRPr="002829D2">
              <w:rPr>
                <w:rFonts w:ascii="Times New Roman" w:hAnsi="Times New Roman" w:cs="Times New Roman"/>
                <w:sz w:val="16"/>
                <w:szCs w:val="16"/>
              </w:rPr>
              <w:t>месяца,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за отчетным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операций расчетов по оплате труда, денежному довольствию и стипендий (0504071)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Специалист отдела кадрового обеспечения Министерства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52E3">
              <w:rPr>
                <w:rFonts w:ascii="Times New Roman" w:hAnsi="Times New Roman" w:cs="Times New Roman"/>
                <w:sz w:val="16"/>
                <w:szCs w:val="16"/>
              </w:rPr>
              <w:t>Бухгалтер по начислению заработной платы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3115">
              <w:rPr>
                <w:rFonts w:ascii="Times New Roman" w:hAnsi="Times New Roman" w:cs="Times New Roman"/>
                <w:sz w:val="16"/>
                <w:szCs w:val="16"/>
              </w:rPr>
              <w:t>Бухгалтер по начислению заработной платы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Инвентаризационная опись расчетов с покупателями, поставщиками и </w:t>
            </w:r>
            <w:r w:rsidR="00AD3462" w:rsidRPr="002829D2">
              <w:rPr>
                <w:rFonts w:ascii="Times New Roman" w:hAnsi="Times New Roman" w:cs="Times New Roman"/>
                <w:sz w:val="16"/>
                <w:szCs w:val="16"/>
              </w:rPr>
              <w:t>прочими дебиторами,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и кредиторами (0504089)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Авансовый отчет (0504505)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Подотчетное лицо</w:t>
            </w:r>
          </w:p>
        </w:tc>
        <w:tc>
          <w:tcPr>
            <w:tcW w:w="1417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285F7A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операций расчетов с подотчетными лицами (0504071)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52E3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Инвентаризационная опись (сличительная ведомость) расчетов с покупателями, поставщиками и </w:t>
            </w:r>
            <w:r w:rsidR="00AD3462" w:rsidRPr="002829D2">
              <w:rPr>
                <w:rFonts w:ascii="Times New Roman" w:hAnsi="Times New Roman" w:cs="Times New Roman"/>
                <w:sz w:val="16"/>
                <w:szCs w:val="16"/>
              </w:rPr>
              <w:t>прочими дебиторами,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 xml:space="preserve"> и кредиторами (0504089)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8F1587" w:rsidRPr="002829D2" w:rsidRDefault="00D90D72" w:rsidP="00D90D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операций расчетов с дебиторами по доходам (0504071)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инвентаризации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инвентаризации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Журнал операций расчетов с поставщиками (0504071)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0CE1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Уведомление о лимитах бюджетных обязательств (бюджетных ассигнований) (0504822)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706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Журнал регистрации обязательств (0504064)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факту утверждения бюджетной росписи (изменений)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1C0B"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факту утверждения бюджетной росписи (изменений)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инвентаризации (0504092)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1C0B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ации</w:t>
            </w:r>
          </w:p>
        </w:tc>
        <w:tc>
          <w:tcPr>
            <w:tcW w:w="1706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1C0B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ации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 (0504835)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2 экз.</w:t>
            </w:r>
          </w:p>
        </w:tc>
        <w:tc>
          <w:tcPr>
            <w:tcW w:w="1560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омиссия</w:t>
            </w:r>
          </w:p>
        </w:tc>
        <w:tc>
          <w:tcPr>
            <w:tcW w:w="1559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770E">
              <w:rPr>
                <w:rFonts w:ascii="Times New Roman" w:hAnsi="Times New Roman" w:cs="Times New Roman"/>
                <w:sz w:val="16"/>
                <w:szCs w:val="16"/>
              </w:rPr>
              <w:t>Референт</w:t>
            </w:r>
          </w:p>
        </w:tc>
        <w:tc>
          <w:tcPr>
            <w:tcW w:w="141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ации</w:t>
            </w:r>
          </w:p>
        </w:tc>
        <w:tc>
          <w:tcPr>
            <w:tcW w:w="1706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1C0B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По мере проведения инвентариз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ации</w:t>
            </w: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График отпусков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</w:t>
            </w:r>
          </w:p>
        </w:tc>
        <w:tc>
          <w:tcPr>
            <w:tcW w:w="1560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706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</w:tcPr>
          <w:p w:rsidR="008F1587" w:rsidRPr="002829D2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62" w:type="dxa"/>
          </w:tcPr>
          <w:p w:rsidR="00210F50" w:rsidRPr="00210F50" w:rsidRDefault="00210F50" w:rsidP="00210F50">
            <w:pPr>
              <w:shd w:val="clear" w:color="auto" w:fill="FFFFFF"/>
              <w:spacing w:before="480"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>Отдел организации архивного дела и правового обеспечения</w:t>
            </w:r>
          </w:p>
          <w:p w:rsidR="008F1587" w:rsidRPr="002829D2" w:rsidRDefault="008F1587" w:rsidP="00210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Приказ о направлении работника в командировку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</w:t>
            </w:r>
          </w:p>
        </w:tc>
        <w:tc>
          <w:tcPr>
            <w:tcW w:w="1560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70">
              <w:rPr>
                <w:rFonts w:ascii="Times New Roman" w:hAnsi="Times New Roman" w:cs="Times New Roman"/>
                <w:sz w:val="16"/>
                <w:szCs w:val="16"/>
              </w:rPr>
              <w:t>В день подписания руководителем</w:t>
            </w:r>
          </w:p>
        </w:tc>
        <w:tc>
          <w:tcPr>
            <w:tcW w:w="1706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</w:tcPr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70">
              <w:rPr>
                <w:rFonts w:ascii="Times New Roman" w:hAnsi="Times New Roman" w:cs="Times New Roman"/>
                <w:sz w:val="16"/>
                <w:szCs w:val="16"/>
              </w:rPr>
              <w:t>В день подписания руководителем</w:t>
            </w:r>
          </w:p>
        </w:tc>
        <w:tc>
          <w:tcPr>
            <w:tcW w:w="1456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62" w:type="dxa"/>
          </w:tcPr>
          <w:p w:rsidR="00210F50" w:rsidRPr="00210F50" w:rsidRDefault="00210F50" w:rsidP="00210F50">
            <w:pPr>
              <w:shd w:val="clear" w:color="auto" w:fill="FFFFFF"/>
              <w:spacing w:before="480"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>Отдел организации архивного дела и правового обеспечения</w:t>
            </w:r>
          </w:p>
          <w:p w:rsidR="008F1587" w:rsidRPr="002829D2" w:rsidRDefault="008F1587" w:rsidP="00210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Приказ о поощрении работников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</w:t>
            </w:r>
          </w:p>
        </w:tc>
        <w:tc>
          <w:tcPr>
            <w:tcW w:w="1560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F1587" w:rsidRPr="00385270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706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</w:tcPr>
          <w:p w:rsidR="008F1587" w:rsidRPr="00385270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EF3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56" w:type="dxa"/>
          </w:tcPr>
          <w:p w:rsidR="00210F50" w:rsidRPr="00210F50" w:rsidRDefault="00210F50" w:rsidP="00210F50">
            <w:pPr>
              <w:shd w:val="clear" w:color="auto" w:fill="FFFFFF"/>
              <w:spacing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 xml:space="preserve"> организации архивного дела и правового обеспечения</w:t>
            </w:r>
          </w:p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62" w:type="dxa"/>
          </w:tcPr>
          <w:p w:rsidR="00210F50" w:rsidRPr="00210F50" w:rsidRDefault="00210F50" w:rsidP="00210F50">
            <w:pPr>
              <w:shd w:val="clear" w:color="auto" w:fill="FFFFFF"/>
              <w:spacing w:before="480" w:after="75"/>
              <w:jc w:val="center"/>
              <w:outlineLvl w:val="2"/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lang w:eastAsia="ru-RU"/>
              </w:rPr>
            </w:pPr>
            <w:r w:rsidRPr="00210F50">
              <w:rPr>
                <w:rFonts w:ascii="Times New Roman" w:eastAsia="Times New Roman" w:hAnsi="Times New Roman" w:cs="Times New Roman"/>
                <w:color w:val="252525"/>
                <w:sz w:val="16"/>
                <w:szCs w:val="16"/>
                <w:shd w:val="clear" w:color="auto" w:fill="FFFFFF"/>
                <w:lang w:eastAsia="ru-RU"/>
              </w:rPr>
              <w:t>Отдел организации архивного дела и правового обеспечения</w:t>
            </w:r>
          </w:p>
          <w:p w:rsidR="008F1587" w:rsidRPr="002829D2" w:rsidRDefault="008F1587" w:rsidP="00210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Приказ о проведении инвентаризации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</w:t>
            </w:r>
          </w:p>
        </w:tc>
        <w:tc>
          <w:tcPr>
            <w:tcW w:w="1560" w:type="dxa"/>
          </w:tcPr>
          <w:p w:rsidR="008F1587" w:rsidRPr="00385270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1C0B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59" w:type="dxa"/>
          </w:tcPr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финансирования</w:t>
            </w:r>
          </w:p>
        </w:tc>
        <w:tc>
          <w:tcPr>
            <w:tcW w:w="1417" w:type="dxa"/>
          </w:tcPr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70">
              <w:rPr>
                <w:rFonts w:ascii="Times New Roman" w:hAnsi="Times New Roman" w:cs="Times New Roman"/>
                <w:sz w:val="16"/>
                <w:szCs w:val="16"/>
              </w:rPr>
              <w:t>В день подписания руководителем</w:t>
            </w:r>
          </w:p>
        </w:tc>
        <w:tc>
          <w:tcPr>
            <w:tcW w:w="1706" w:type="dxa"/>
          </w:tcPr>
          <w:p w:rsidR="008F1587" w:rsidRPr="00385270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1C0B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15" w:type="dxa"/>
          </w:tcPr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70">
              <w:rPr>
                <w:rFonts w:ascii="Times New Roman" w:hAnsi="Times New Roman" w:cs="Times New Roman"/>
                <w:sz w:val="16"/>
                <w:szCs w:val="16"/>
              </w:rPr>
              <w:t>В день подписания руководителем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  <w:tr w:rsidR="008F1587" w:rsidRPr="00BE41F1" w:rsidTr="00F86EE8">
        <w:tc>
          <w:tcPr>
            <w:tcW w:w="1727" w:type="dxa"/>
          </w:tcPr>
          <w:p w:rsidR="008F1587" w:rsidRPr="002829D2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Главная книга (0504072)</w:t>
            </w:r>
          </w:p>
        </w:tc>
        <w:tc>
          <w:tcPr>
            <w:tcW w:w="1103" w:type="dxa"/>
          </w:tcPr>
          <w:p w:rsidR="008F1587" w:rsidRPr="002829D2" w:rsidRDefault="008F1587" w:rsidP="008F15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29D2">
              <w:rPr>
                <w:rFonts w:ascii="Times New Roman" w:hAnsi="Times New Roman" w:cs="Times New Roman"/>
                <w:sz w:val="16"/>
                <w:szCs w:val="16"/>
              </w:rPr>
              <w:t>1 экз.</w:t>
            </w:r>
          </w:p>
        </w:tc>
        <w:tc>
          <w:tcPr>
            <w:tcW w:w="1560" w:type="dxa"/>
          </w:tcPr>
          <w:p w:rsidR="008F1587" w:rsidRPr="00385270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1559" w:type="dxa"/>
          </w:tcPr>
          <w:p w:rsidR="008F1587" w:rsidRPr="00385270" w:rsidRDefault="008F1587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5278E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учета, финансирования и государственных закупок</w:t>
            </w:r>
          </w:p>
        </w:tc>
        <w:tc>
          <w:tcPr>
            <w:tcW w:w="1417" w:type="dxa"/>
          </w:tcPr>
          <w:p w:rsidR="008F1587" w:rsidRPr="00385270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706" w:type="dxa"/>
          </w:tcPr>
          <w:p w:rsidR="008F1587" w:rsidRPr="00385270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1515" w:type="dxa"/>
          </w:tcPr>
          <w:p w:rsidR="008F1587" w:rsidRPr="00385270" w:rsidRDefault="00D90D72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</w:tcPr>
          <w:p w:rsidR="008F1587" w:rsidRPr="002829D2" w:rsidRDefault="006A56DF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 </w:t>
            </w: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КГКУ «Государственный архив Камчатского края»</w:t>
            </w:r>
          </w:p>
        </w:tc>
        <w:tc>
          <w:tcPr>
            <w:tcW w:w="3362" w:type="dxa"/>
          </w:tcPr>
          <w:p w:rsidR="008F1587" w:rsidRPr="002829D2" w:rsidRDefault="00210F50" w:rsidP="008F15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5BD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экономического анализа КГКУ «Государственный архив Камчатского края»</w:t>
            </w:r>
          </w:p>
        </w:tc>
      </w:tr>
    </w:tbl>
    <w:p w:rsidR="00BF11E7" w:rsidRPr="00BE41F1" w:rsidRDefault="00BF11E7" w:rsidP="00885268">
      <w:pPr>
        <w:pStyle w:val="a4"/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BF11E7" w:rsidRPr="00BE41F1" w:rsidSect="00A93EB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C55" w:rsidRDefault="008F3C55" w:rsidP="00FC4D0A">
      <w:pPr>
        <w:spacing w:after="0" w:line="240" w:lineRule="auto"/>
      </w:pPr>
      <w:r>
        <w:separator/>
      </w:r>
    </w:p>
  </w:endnote>
  <w:endnote w:type="continuationSeparator" w:id="0">
    <w:p w:rsidR="008F3C55" w:rsidRDefault="008F3C55" w:rsidP="00FC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C55" w:rsidRDefault="008F3C55" w:rsidP="00FC4D0A">
      <w:pPr>
        <w:spacing w:after="0" w:line="240" w:lineRule="auto"/>
      </w:pPr>
      <w:r>
        <w:separator/>
      </w:r>
    </w:p>
  </w:footnote>
  <w:footnote w:type="continuationSeparator" w:id="0">
    <w:p w:rsidR="008F3C55" w:rsidRDefault="008F3C55" w:rsidP="00FC4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E01E6"/>
    <w:multiLevelType w:val="hybridMultilevel"/>
    <w:tmpl w:val="7C9E55C6"/>
    <w:lvl w:ilvl="0" w:tplc="D0D042D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00BDF"/>
    <w:multiLevelType w:val="hybridMultilevel"/>
    <w:tmpl w:val="1E784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4D83"/>
    <w:multiLevelType w:val="hybridMultilevel"/>
    <w:tmpl w:val="2D9ABDF8"/>
    <w:lvl w:ilvl="0" w:tplc="A328C4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12"/>
    <w:rsid w:val="000347EE"/>
    <w:rsid w:val="0006015D"/>
    <w:rsid w:val="00065357"/>
    <w:rsid w:val="00067812"/>
    <w:rsid w:val="000871E3"/>
    <w:rsid w:val="000A5778"/>
    <w:rsid w:val="000C39CE"/>
    <w:rsid w:val="000D3318"/>
    <w:rsid w:val="000E2D7A"/>
    <w:rsid w:val="0010430D"/>
    <w:rsid w:val="00111807"/>
    <w:rsid w:val="0011262D"/>
    <w:rsid w:val="00113195"/>
    <w:rsid w:val="0012029E"/>
    <w:rsid w:val="00123CFC"/>
    <w:rsid w:val="00131027"/>
    <w:rsid w:val="00190CDC"/>
    <w:rsid w:val="00195DB2"/>
    <w:rsid w:val="001960BF"/>
    <w:rsid w:val="001E189B"/>
    <w:rsid w:val="001F1217"/>
    <w:rsid w:val="00205C1F"/>
    <w:rsid w:val="00210F50"/>
    <w:rsid w:val="00212207"/>
    <w:rsid w:val="00234213"/>
    <w:rsid w:val="002374C8"/>
    <w:rsid w:val="0025178E"/>
    <w:rsid w:val="00261689"/>
    <w:rsid w:val="00266700"/>
    <w:rsid w:val="00271AB1"/>
    <w:rsid w:val="002829D2"/>
    <w:rsid w:val="00285F7A"/>
    <w:rsid w:val="002A20C4"/>
    <w:rsid w:val="002A2F5D"/>
    <w:rsid w:val="002E1156"/>
    <w:rsid w:val="00331194"/>
    <w:rsid w:val="00335A31"/>
    <w:rsid w:val="003532D9"/>
    <w:rsid w:val="0036106C"/>
    <w:rsid w:val="00366F9E"/>
    <w:rsid w:val="00371C2A"/>
    <w:rsid w:val="003756D9"/>
    <w:rsid w:val="00385270"/>
    <w:rsid w:val="00385F13"/>
    <w:rsid w:val="003B77F8"/>
    <w:rsid w:val="003D14E6"/>
    <w:rsid w:val="00423E21"/>
    <w:rsid w:val="004354E0"/>
    <w:rsid w:val="00446F03"/>
    <w:rsid w:val="0045278E"/>
    <w:rsid w:val="0046429D"/>
    <w:rsid w:val="0047732A"/>
    <w:rsid w:val="00482BB2"/>
    <w:rsid w:val="00496A22"/>
    <w:rsid w:val="0049725E"/>
    <w:rsid w:val="004C7625"/>
    <w:rsid w:val="004D0EF4"/>
    <w:rsid w:val="004E034B"/>
    <w:rsid w:val="005013D4"/>
    <w:rsid w:val="00527FF5"/>
    <w:rsid w:val="00531BD7"/>
    <w:rsid w:val="0054156F"/>
    <w:rsid w:val="00544780"/>
    <w:rsid w:val="0056099A"/>
    <w:rsid w:val="00576028"/>
    <w:rsid w:val="005A094C"/>
    <w:rsid w:val="005A54AE"/>
    <w:rsid w:val="005D4E87"/>
    <w:rsid w:val="005E1BB0"/>
    <w:rsid w:val="00635413"/>
    <w:rsid w:val="00643348"/>
    <w:rsid w:val="00663B12"/>
    <w:rsid w:val="0066674B"/>
    <w:rsid w:val="00672133"/>
    <w:rsid w:val="00676F26"/>
    <w:rsid w:val="00685974"/>
    <w:rsid w:val="006A56DF"/>
    <w:rsid w:val="006C5119"/>
    <w:rsid w:val="006C6A87"/>
    <w:rsid w:val="006D556F"/>
    <w:rsid w:val="006F1BF4"/>
    <w:rsid w:val="006F28D7"/>
    <w:rsid w:val="00741C0B"/>
    <w:rsid w:val="00751435"/>
    <w:rsid w:val="00760AEC"/>
    <w:rsid w:val="00766B87"/>
    <w:rsid w:val="0077285D"/>
    <w:rsid w:val="00784B9A"/>
    <w:rsid w:val="007A1F74"/>
    <w:rsid w:val="007A22D5"/>
    <w:rsid w:val="007A3803"/>
    <w:rsid w:val="007A6674"/>
    <w:rsid w:val="007C1548"/>
    <w:rsid w:val="007C260C"/>
    <w:rsid w:val="00805CC9"/>
    <w:rsid w:val="008352E3"/>
    <w:rsid w:val="00837C2E"/>
    <w:rsid w:val="00842BD4"/>
    <w:rsid w:val="008713FD"/>
    <w:rsid w:val="00885268"/>
    <w:rsid w:val="00885989"/>
    <w:rsid w:val="00886EB2"/>
    <w:rsid w:val="008A303A"/>
    <w:rsid w:val="008A520A"/>
    <w:rsid w:val="008A7E3A"/>
    <w:rsid w:val="008C32C5"/>
    <w:rsid w:val="008C58CB"/>
    <w:rsid w:val="008E029D"/>
    <w:rsid w:val="008E53C8"/>
    <w:rsid w:val="008E5C87"/>
    <w:rsid w:val="008F1587"/>
    <w:rsid w:val="008F3C55"/>
    <w:rsid w:val="00926F5B"/>
    <w:rsid w:val="0092770E"/>
    <w:rsid w:val="009463CC"/>
    <w:rsid w:val="00970915"/>
    <w:rsid w:val="009739C2"/>
    <w:rsid w:val="00983115"/>
    <w:rsid w:val="00990CAD"/>
    <w:rsid w:val="00994E67"/>
    <w:rsid w:val="009C4C7D"/>
    <w:rsid w:val="009F2004"/>
    <w:rsid w:val="009F53E2"/>
    <w:rsid w:val="00A04CBB"/>
    <w:rsid w:val="00A1455F"/>
    <w:rsid w:val="00A34A70"/>
    <w:rsid w:val="00A5755B"/>
    <w:rsid w:val="00A90808"/>
    <w:rsid w:val="00A93EB2"/>
    <w:rsid w:val="00AC2670"/>
    <w:rsid w:val="00AD3462"/>
    <w:rsid w:val="00AD36E3"/>
    <w:rsid w:val="00AD39D1"/>
    <w:rsid w:val="00AD3AE9"/>
    <w:rsid w:val="00AD6D0A"/>
    <w:rsid w:val="00AE1B64"/>
    <w:rsid w:val="00B037E2"/>
    <w:rsid w:val="00B257DE"/>
    <w:rsid w:val="00B37E3A"/>
    <w:rsid w:val="00B658E3"/>
    <w:rsid w:val="00B84856"/>
    <w:rsid w:val="00BA5B8C"/>
    <w:rsid w:val="00BB25D1"/>
    <w:rsid w:val="00BB7391"/>
    <w:rsid w:val="00BE070F"/>
    <w:rsid w:val="00BE41F1"/>
    <w:rsid w:val="00BE6C10"/>
    <w:rsid w:val="00BF11E7"/>
    <w:rsid w:val="00BF1812"/>
    <w:rsid w:val="00BF4E96"/>
    <w:rsid w:val="00C13B06"/>
    <w:rsid w:val="00C826C5"/>
    <w:rsid w:val="00C87CE9"/>
    <w:rsid w:val="00CE6B65"/>
    <w:rsid w:val="00CF10D5"/>
    <w:rsid w:val="00CF576B"/>
    <w:rsid w:val="00D12C37"/>
    <w:rsid w:val="00D22563"/>
    <w:rsid w:val="00D24168"/>
    <w:rsid w:val="00D42626"/>
    <w:rsid w:val="00D70FE7"/>
    <w:rsid w:val="00D820F1"/>
    <w:rsid w:val="00D90D72"/>
    <w:rsid w:val="00DA6530"/>
    <w:rsid w:val="00DD512D"/>
    <w:rsid w:val="00DD7BE0"/>
    <w:rsid w:val="00DE4481"/>
    <w:rsid w:val="00DE6FB7"/>
    <w:rsid w:val="00E60B44"/>
    <w:rsid w:val="00E64075"/>
    <w:rsid w:val="00E72381"/>
    <w:rsid w:val="00E74736"/>
    <w:rsid w:val="00EC58DC"/>
    <w:rsid w:val="00ED22AB"/>
    <w:rsid w:val="00ED5BDC"/>
    <w:rsid w:val="00EE31E4"/>
    <w:rsid w:val="00EE4D99"/>
    <w:rsid w:val="00EF43B4"/>
    <w:rsid w:val="00EF568B"/>
    <w:rsid w:val="00F31AC9"/>
    <w:rsid w:val="00F35063"/>
    <w:rsid w:val="00F64EF4"/>
    <w:rsid w:val="00F744D6"/>
    <w:rsid w:val="00F80E03"/>
    <w:rsid w:val="00F86EE8"/>
    <w:rsid w:val="00FA6A28"/>
    <w:rsid w:val="00FB7222"/>
    <w:rsid w:val="00FC067F"/>
    <w:rsid w:val="00FC4D0A"/>
    <w:rsid w:val="00FC61AA"/>
    <w:rsid w:val="00FC6CE8"/>
    <w:rsid w:val="00FD5C46"/>
    <w:rsid w:val="00FF0CE1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38B30-3C5F-49B6-88CE-971CADE0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D0A"/>
  </w:style>
  <w:style w:type="paragraph" w:styleId="a7">
    <w:name w:val="footer"/>
    <w:basedOn w:val="a"/>
    <w:link w:val="a8"/>
    <w:uiPriority w:val="99"/>
    <w:unhideWhenUsed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FED7DEB0D54F3B5945A53C66E4565027F25CBC5C06837CA74227FBD60819F24B5E89CD013173RFK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E2A02D56646348ABA64661BB4B1597056CD93EA89117A64DCBCD84B841497C67A00756A8271FjFi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4B6F2A8679753A44AF0AEF571E74B2C3672DC0F377B0D6ED89CE7CBCCF2CA1E9D77E56D3471A17f8O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6DE8A-8DE0-432A-AAE5-6A6C4C5C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3209</TotalTime>
  <Pages>8</Pages>
  <Words>2955</Words>
  <Characters>16849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Широбокова Татьяна Сергеевна</cp:lastModifiedBy>
  <cp:revision>44</cp:revision>
  <dcterms:created xsi:type="dcterms:W3CDTF">2018-07-31T02:59:00Z</dcterms:created>
  <dcterms:modified xsi:type="dcterms:W3CDTF">2022-07-07T21:15:00Z</dcterms:modified>
</cp:coreProperties>
</file>